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Lines w:val="0"/>
        <w:widowControl w:val="0"/>
        <w:spacing w:after="0" w:before="0" w:line="240" w:lineRule="auto"/>
        <w:ind w:right="-1051"/>
        <w:contextualSpacing w:val="0"/>
        <w:jc w:val="center"/>
        <w:rPr>
          <w:b w:val="1"/>
          <w:color w:val="000000"/>
          <w:sz w:val="28"/>
          <w:szCs w:val="28"/>
        </w:rPr>
      </w:pPr>
      <w:bookmarkStart w:colFirst="0" w:colLast="0" w:name="_i3qawif4pvkf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LIETUVOS KURTŲ SAVININKŲ KLUBAS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1088" cy="724055"/>
            <wp:effectExtent b="0" l="0" r="0" t="0"/>
            <wp:wrapSquare wrapText="bothSides" distB="0" distT="0" distL="0" distR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088" cy="724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6143625</wp:posOffset>
            </wp:positionH>
            <wp:positionV relativeFrom="paragraph">
              <wp:posOffset>0</wp:posOffset>
            </wp:positionV>
            <wp:extent cx="692513" cy="694173"/>
            <wp:effectExtent b="0" l="0" r="0" t="0"/>
            <wp:wrapSquare wrapText="bothSides" distB="0" distT="0" distL="0" distR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513" cy="694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5448300</wp:posOffset>
            </wp:positionH>
            <wp:positionV relativeFrom="paragraph">
              <wp:posOffset>14288</wp:posOffset>
            </wp:positionV>
            <wp:extent cx="692513" cy="692513"/>
            <wp:effectExtent b="0" l="0" r="0" t="0"/>
            <wp:wrapSquare wrapText="bothSides" distB="0" distT="0" distL="0" distR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513" cy="692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32"/>
          <w:szCs w:val="32"/>
          <w:rtl w:val="0"/>
        </w:rPr>
        <w:t xml:space="preserve">Registracija  / 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Lure Coursing’as (LT CACL)</w:t>
      </w:r>
      <w:r w:rsidDel="00000000" w:rsidR="00000000" w:rsidRPr="00000000">
        <w:rPr>
          <w:b w:val="1"/>
          <w:sz w:val="28"/>
          <w:szCs w:val="28"/>
          <w:rtl w:val="0"/>
        </w:rPr>
        <w:t xml:space="preserve"> / Lure Coursing (LT CACL)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Data / date:  XXXX-XX-XX, vieta / place 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right="-1051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81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430"/>
        <w:gridCol w:w="2430"/>
        <w:gridCol w:w="2070"/>
        <w:gridCol w:w="2430"/>
        <w:tblGridChange w:id="0">
          <w:tblGrid>
            <w:gridCol w:w="2430"/>
            <w:gridCol w:w="2430"/>
            <w:gridCol w:w="2070"/>
            <w:gridCol w:w="2430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Standartinio ūgio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(levretės ir vipetai / italian grey-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hounds and whippets)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Viršiję standartą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Oversize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(levretės ir vipetai / italian grey-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hounds and whippets)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Kvalifikacija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Licencijos Nr.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License No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ind w:left="720" w:right="-1051" w:firstLine="72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right="-1051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right="-1051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5670.0" w:type="dxa"/>
        <w:jc w:val="left"/>
        <w:tblInd w:w="24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567"/>
        <w:gridCol w:w="3401"/>
        <w:gridCol w:w="568"/>
        <w:gridCol w:w="1134"/>
        <w:tblGridChange w:id="0">
          <w:tblGrid>
            <w:gridCol w:w="567"/>
            <w:gridCol w:w="3401"/>
            <w:gridCol w:w="568"/>
            <w:gridCol w:w="11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Šuo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Male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Kalė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ind w:left="720" w:right="-1051" w:firstLine="720"/>
        <w:contextualSpacing w:val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right="-1051" w:firstLine="720"/>
        <w:contextualSpacing w:val="0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Important for participants: Italian greyhounds and whippets from 15 months. Other breeds from 18 months old.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right="-1051" w:firstLine="720"/>
        <w:contextualSpacing w:val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-1051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0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86"/>
        <w:gridCol w:w="577"/>
        <w:gridCol w:w="339"/>
        <w:gridCol w:w="3404"/>
        <w:gridCol w:w="1013"/>
        <w:gridCol w:w="770"/>
        <w:gridCol w:w="3375"/>
        <w:tblGridChange w:id="0">
          <w:tblGrid>
            <w:gridCol w:w="1586"/>
            <w:gridCol w:w="577"/>
            <w:gridCol w:w="339"/>
            <w:gridCol w:w="3404"/>
            <w:gridCol w:w="1013"/>
            <w:gridCol w:w="770"/>
            <w:gridCol w:w="3375"/>
          </w:tblGrid>
        </w:tblGridChange>
      </w:tblGrid>
      <w:tr>
        <w:trPr>
          <w:trHeight w:val="5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Style w:val="Heading4"/>
              <w:keepLines w:val="0"/>
              <w:widowControl w:val="0"/>
              <w:spacing w:after="0" w:before="0" w:line="240" w:lineRule="auto"/>
              <w:ind w:right="-1051"/>
              <w:contextualSpacing w:val="0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Veislė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Šuns vardas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dog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Kilm. Dok. Nr</w:t>
            </w:r>
            <w:r w:rsidDel="00000000" w:rsidR="00000000" w:rsidRPr="00000000">
              <w:rPr>
                <w:b w:val="1"/>
                <w:color w:val="339966"/>
                <w:rtl w:val="0"/>
              </w:rPr>
              <w:t xml:space="preserve">. / ID nr.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Pedigree No / ID No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339966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color w:val="339966"/>
                <w:sz w:val="36"/>
                <w:szCs w:val="36"/>
                <w:rtl w:val="0"/>
              </w:rPr>
              <w:t xml:space="preserve">/ 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Gimimo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Spalva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Colour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Tėvas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Father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Motina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Veisėjas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Breeder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Savininkas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Adresas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Tel., el. 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Phone, e-mail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  <w:t xml:space="preserve">/ Date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Parašas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5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ind w:right="-1051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Užpildytą registracijos formą ir reikiamus dokumentus siųsti / send e-mail with entry form and required copies of documents to: coursing@kurtai.lt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18"/>
          <w:szCs w:val="18"/>
        </w:rPr>
      </w:pPr>
      <w:r w:rsidDel="00000000" w:rsidR="00000000" w:rsidRPr="00000000">
        <w:drawing>
          <wp:inline distB="0" distT="0" distL="114300" distR="114300">
            <wp:extent cx="753900" cy="664729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900" cy="664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7.jpg"/><Relationship Id="rId6" Type="http://schemas.openxmlformats.org/officeDocument/2006/relationships/image" Target="media/image04.jpg"/><Relationship Id="rId7" Type="http://schemas.openxmlformats.org/officeDocument/2006/relationships/image" Target="media/image06.jpg"/><Relationship Id="rId8" Type="http://schemas.openxmlformats.org/officeDocument/2006/relationships/image" Target="media/image01.jpg"/></Relationships>
</file>